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73F" w:rsidRDefault="0028673F" w:rsidP="0028673F">
      <w:pPr>
        <w:jc w:val="center"/>
      </w:pPr>
      <w:r w:rsidRPr="007413F7">
        <w:t>ПРАВИЛНИК О ОЗНАЧАВАЊУ ЕНЕРГЕТСКЕ ЕФИКАСНОСТИ</w:t>
      </w:r>
      <w:r w:rsidRPr="007413F7">
        <w:rPr>
          <w:lang w:val="ru-RU"/>
        </w:rPr>
        <w:t xml:space="preserve"> </w:t>
      </w:r>
      <w:r w:rsidRPr="007413F7">
        <w:t>ГРЕЈАЧА ПРОСТОРА, КОМБИНОВАНИХ ГРЕЈАЧА,</w:t>
      </w:r>
      <w:r w:rsidRPr="007413F7">
        <w:rPr>
          <w:lang w:val="ru-RU"/>
        </w:rPr>
        <w:t xml:space="preserve"> </w:t>
      </w:r>
      <w:r w:rsidRPr="007413F7">
        <w:t>КОМПЛЕТА ГРЕЈАЧА ПРОСТОРА, ОПРЕМЕ ЗА РЕГУЛАЦИЈУ ТЕМПЕРАТУРЕ И СОЛАРНОГ УРЕЂАЈА И</w:t>
      </w:r>
      <w:r w:rsidRPr="007413F7">
        <w:rPr>
          <w:lang w:val="ru-RU"/>
        </w:rPr>
        <w:t xml:space="preserve"> </w:t>
      </w:r>
      <w:r w:rsidRPr="007413F7">
        <w:t>КОМПЛЕТА КОМБИНОВАНОГ ГРЕЈАЧА, ОПРЕМЕ ЗА РЕГУЛАЦИЈУ ТЕМПЕРАТУРЕ И СОЛАРНОГ УРЕЂАЈА</w:t>
      </w:r>
    </w:p>
    <w:p w:rsidR="0028673F" w:rsidRDefault="0028673F" w:rsidP="0028673F"/>
    <w:p w:rsidR="0028673F" w:rsidRDefault="0028673F" w:rsidP="0028673F"/>
    <w:p w:rsidR="0028673F" w:rsidRDefault="0028673F" w:rsidP="0028673F">
      <w:pPr>
        <w:jc w:val="center"/>
        <w:rPr>
          <w:lang w:val="sr-Cyrl-CS"/>
        </w:rPr>
      </w:pPr>
      <w:r>
        <w:rPr>
          <w:lang w:val="sr-Cyrl-CS"/>
        </w:rPr>
        <w:t xml:space="preserve">(Објављен у </w:t>
      </w:r>
      <w:r>
        <w:t>„С</w:t>
      </w:r>
      <w:bookmarkStart w:id="0" w:name="_GoBack"/>
      <w:bookmarkEnd w:id="0"/>
      <w:r>
        <w:t>лужбен</w:t>
      </w:r>
      <w:r>
        <w:rPr>
          <w:lang w:val="sr-Cyrl-CS"/>
        </w:rPr>
        <w:t>ом</w:t>
      </w:r>
      <w:r>
        <w:t xml:space="preserve"> гласник</w:t>
      </w:r>
      <w:r>
        <w:rPr>
          <w:lang w:val="sr-Cyrl-CS"/>
        </w:rPr>
        <w:t>у</w:t>
      </w:r>
      <w:r>
        <w:t xml:space="preserve"> РС”</w:t>
      </w:r>
      <w:r>
        <w:rPr>
          <w:lang w:val="sr-Cyrl-CS"/>
        </w:rPr>
        <w:t>, број 17/18 од 7. марта 2018. године,</w:t>
      </w:r>
    </w:p>
    <w:p w:rsidR="0028673F" w:rsidRPr="00AE4231" w:rsidRDefault="0028673F" w:rsidP="0028673F">
      <w:pPr>
        <w:jc w:val="center"/>
        <w:rPr>
          <w:lang w:val="sr-Cyrl-CS"/>
        </w:rPr>
      </w:pPr>
      <w:r>
        <w:rPr>
          <w:lang w:val="sr-Cyrl-CS"/>
        </w:rPr>
        <w:t>ступио на снагу 15. марта 2018. године)</w:t>
      </w:r>
    </w:p>
    <w:p w:rsidR="0028673F" w:rsidRDefault="0028673F" w:rsidP="0028673F">
      <w:pPr>
        <w:rPr>
          <w:lang w:val="sr-Cyrl-CS"/>
        </w:rPr>
      </w:pPr>
    </w:p>
    <w:p w:rsidR="0028673F" w:rsidRDefault="0028673F" w:rsidP="0028673F">
      <w:pPr>
        <w:rPr>
          <w:lang w:val="sr-Cyrl-CS"/>
        </w:rPr>
      </w:pPr>
    </w:p>
    <w:p w:rsidR="003A7E04" w:rsidRDefault="003A7E04" w:rsidP="003A7E04">
      <w:pPr>
        <w:jc w:val="right"/>
        <w:rPr>
          <w:lang w:val="sr-Latn-CS"/>
        </w:rPr>
      </w:pPr>
      <w:r>
        <w:rPr>
          <w:lang w:val="sr-Cyrl-CS"/>
        </w:rPr>
        <w:t>Прилог 3</w:t>
      </w:r>
      <w:r w:rsidRPr="007413F7">
        <w:rPr>
          <w:lang w:val="sr-Latn-CS"/>
        </w:rPr>
        <w:t>.</w:t>
      </w:r>
    </w:p>
    <w:p w:rsidR="0028673F" w:rsidRDefault="0028673F">
      <w:pPr>
        <w:rPr>
          <w:lang w:val="sr-Cyrl-CS"/>
        </w:rPr>
      </w:pPr>
      <w:r>
        <w:rPr>
          <w:lang w:val="sr-Cyrl-CS"/>
        </w:rPr>
        <w:br w:type="page"/>
      </w:r>
    </w:p>
    <w:p w:rsidR="003A7E04" w:rsidRPr="007413F7" w:rsidRDefault="003A7E04" w:rsidP="003A7E04">
      <w:pPr>
        <w:jc w:val="center"/>
        <w:rPr>
          <w:lang w:val="sr-Cyrl-CS"/>
        </w:rPr>
      </w:pPr>
      <w:r w:rsidRPr="007413F7">
        <w:rPr>
          <w:lang w:val="sr-Cyrl-CS"/>
        </w:rPr>
        <w:lastRenderedPageBreak/>
        <w:t>Слика 1.</w:t>
      </w:r>
    </w:p>
    <w:p w:rsidR="003A7E04" w:rsidRPr="007413F7" w:rsidRDefault="003A7E04" w:rsidP="003A7E04">
      <w:pPr>
        <w:ind w:firstLine="567"/>
        <w:jc w:val="both"/>
        <w:rPr>
          <w:lang w:val="sr-Cyrl-CS"/>
        </w:rPr>
      </w:pPr>
      <w:r w:rsidRPr="007413F7">
        <w:rPr>
          <w:lang w:val="sr-Cyrl-CS"/>
        </w:rPr>
        <w:t xml:space="preserve">За примарни </w:t>
      </w:r>
      <w:r w:rsidRPr="007413F7">
        <w:t>грејач простора са котлом</w:t>
      </w:r>
      <w:r w:rsidRPr="007413F7">
        <w:rPr>
          <w:lang w:val="en-US"/>
        </w:rPr>
        <w:t xml:space="preserve"> </w:t>
      </w:r>
      <w:r w:rsidRPr="007413F7">
        <w:rPr>
          <w:lang w:val="sr-Cyrl-CS"/>
        </w:rPr>
        <w:t xml:space="preserve">и примарни </w:t>
      </w:r>
      <w:r w:rsidRPr="007413F7">
        <w:t>комбиноване грејач са котлом</w:t>
      </w:r>
      <w:r w:rsidRPr="007413F7">
        <w:rPr>
          <w:lang w:val="sr-Cyrl-CS"/>
        </w:rPr>
        <w:t xml:space="preserve">, </w:t>
      </w:r>
      <w:r w:rsidRPr="007413F7">
        <w:rPr>
          <w:lang w:val="sr-Cyrl-CS"/>
        </w:rPr>
        <w:br/>
        <w:t xml:space="preserve">саставни део листе са подацима о </w:t>
      </w:r>
      <w:r w:rsidRPr="007413F7">
        <w:rPr>
          <w:bCs/>
        </w:rPr>
        <w:t>комплет</w:t>
      </w:r>
      <w:r w:rsidRPr="007413F7">
        <w:rPr>
          <w:bCs/>
          <w:lang w:val="sr-Cyrl-CS"/>
        </w:rPr>
        <w:t>у</w:t>
      </w:r>
      <w:r w:rsidRPr="007413F7">
        <w:rPr>
          <w:bCs/>
        </w:rPr>
        <w:t xml:space="preserve"> грејача простора, опреме за регулацију температуре и соларног уређаја</w:t>
      </w:r>
      <w:r w:rsidRPr="007413F7">
        <w:rPr>
          <w:lang w:val="sr-Cyrl-CS"/>
        </w:rPr>
        <w:t xml:space="preserve"> и </w:t>
      </w:r>
      <w:r w:rsidRPr="007413F7">
        <w:rPr>
          <w:bCs/>
        </w:rPr>
        <w:t>комплет</w:t>
      </w:r>
      <w:r w:rsidRPr="007413F7">
        <w:rPr>
          <w:bCs/>
          <w:lang w:val="sr-Cyrl-CS"/>
        </w:rPr>
        <w:t>у</w:t>
      </w:r>
      <w:r w:rsidRPr="007413F7">
        <w:rPr>
          <w:bCs/>
        </w:rPr>
        <w:t xml:space="preserve"> комбинованог грејача, опреме за регулацију температуре и соларног уређаја</w:t>
      </w:r>
      <w:r w:rsidRPr="007413F7">
        <w:rPr>
          <w:lang w:val="sr-Cyrl-CS"/>
        </w:rPr>
        <w:t>, који показује сезонски степен корисности загревања простора понуђеног комплета.</w:t>
      </w:r>
    </w:p>
    <w:p w:rsidR="003A7E04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1818E6">
        <w:rPr>
          <w:noProof/>
          <w:lang w:val="en-US"/>
        </w:rPr>
        <w:drawing>
          <wp:inline distT="0" distB="0" distL="0" distR="0" wp14:anchorId="4C71A965" wp14:editId="3F7C61AF">
            <wp:extent cx="5655600" cy="767520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76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04" w:rsidRPr="007413F7" w:rsidRDefault="003A7E04" w:rsidP="003A7E04">
      <w:pPr>
        <w:rPr>
          <w:lang w:val="sr-Cyrl-CS"/>
        </w:rPr>
      </w:pPr>
      <w:r w:rsidRPr="007413F7">
        <w:rPr>
          <w:lang w:val="sr-Cyrl-CS"/>
        </w:rPr>
        <w:br w:type="page"/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7413F7">
        <w:rPr>
          <w:lang w:val="sr-Cyrl-CS"/>
        </w:rPr>
        <w:t>Слика 2.</w:t>
      </w:r>
    </w:p>
    <w:p w:rsidR="003A7E04" w:rsidRPr="007413F7" w:rsidRDefault="003A7E04" w:rsidP="003A7E04">
      <w:pPr>
        <w:ind w:firstLine="567"/>
        <w:jc w:val="both"/>
        <w:rPr>
          <w:lang w:val="sr-Cyrl-CS"/>
        </w:rPr>
      </w:pPr>
      <w:r w:rsidRPr="007413F7">
        <w:rPr>
          <w:lang w:val="sr-Cyrl-CS"/>
        </w:rPr>
        <w:t xml:space="preserve">За примарне грејаче простора са </w:t>
      </w:r>
      <w:proofErr w:type="spellStart"/>
      <w:r w:rsidRPr="007413F7">
        <w:rPr>
          <w:lang w:val="sr-Cyrl-CS"/>
        </w:rPr>
        <w:t>когенерацијом</w:t>
      </w:r>
      <w:proofErr w:type="spellEnd"/>
      <w:r w:rsidRPr="007413F7">
        <w:rPr>
          <w:lang w:val="sr-Cyrl-CS"/>
        </w:rPr>
        <w:t>, саставни део листе са подацима о комплету грејача простора, опреме за регулацију температуре и соларног уређаја, који показује сезонски степен корисности загревања простора понуђеног комплета.</w:t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1818E6">
        <w:rPr>
          <w:noProof/>
          <w:lang w:val="en-US"/>
        </w:rPr>
        <w:drawing>
          <wp:inline distT="0" distB="0" distL="0" distR="0" wp14:anchorId="21BC3B49" wp14:editId="4D3B28A6">
            <wp:extent cx="5659200" cy="556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00" cy="55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rPr>
          <w:lang w:val="sr-Cyrl-CS"/>
        </w:rPr>
      </w:pPr>
      <w:r w:rsidRPr="007413F7">
        <w:rPr>
          <w:lang w:val="sr-Cyrl-CS"/>
        </w:rPr>
        <w:br w:type="page"/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7413F7">
        <w:rPr>
          <w:lang w:val="sr-Cyrl-CS"/>
        </w:rPr>
        <w:t>Слика 3.</w:t>
      </w:r>
    </w:p>
    <w:p w:rsidR="003A7E04" w:rsidRPr="007413F7" w:rsidRDefault="003A7E04" w:rsidP="003A7E04">
      <w:pPr>
        <w:ind w:firstLine="567"/>
        <w:jc w:val="both"/>
        <w:rPr>
          <w:spacing w:val="-4"/>
          <w:lang w:val="sr-Cyrl-CS"/>
        </w:rPr>
      </w:pPr>
      <w:r w:rsidRPr="007413F7">
        <w:rPr>
          <w:spacing w:val="-4"/>
          <w:lang w:val="sr-Cyrl-CS"/>
        </w:rPr>
        <w:t>За примарне грејач простора са топлотном пумпом и примарне комбиноване грејаче са топлотном пумпом, саставни део листе са подацима о комплету грејача простора, опреме за регулацију температуре и соларног уређаја и комплету комбинованог грејача, опреме за регулацију температуре и соларног уређаја, који показује сезонски степен корисности загревања простора понуђеног комплета.</w:t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D00E8C">
        <w:rPr>
          <w:noProof/>
          <w:lang w:val="en-US"/>
        </w:rPr>
        <w:drawing>
          <wp:inline distT="0" distB="0" distL="0" distR="0" wp14:anchorId="71934CEE" wp14:editId="3AFB447E">
            <wp:extent cx="5457600" cy="652680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65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rPr>
          <w:lang w:val="sr-Cyrl-CS"/>
        </w:rPr>
      </w:pPr>
      <w:r w:rsidRPr="007413F7">
        <w:rPr>
          <w:lang w:val="sr-Cyrl-CS"/>
        </w:rPr>
        <w:br w:type="page"/>
      </w:r>
    </w:p>
    <w:p w:rsidR="003A7E04" w:rsidRPr="007413F7" w:rsidRDefault="003A7E04" w:rsidP="003A7E04">
      <w:pPr>
        <w:jc w:val="center"/>
        <w:rPr>
          <w:lang w:val="sr-Cyrl-CS"/>
        </w:rPr>
      </w:pPr>
      <w:r w:rsidRPr="007413F7">
        <w:rPr>
          <w:lang w:val="sr-Cyrl-CS"/>
        </w:rPr>
        <w:lastRenderedPageBreak/>
        <w:t>Слика 4.</w:t>
      </w:r>
    </w:p>
    <w:p w:rsidR="003A7E04" w:rsidRPr="007413F7" w:rsidRDefault="003A7E04" w:rsidP="003A7E04">
      <w:pPr>
        <w:ind w:firstLine="567"/>
        <w:jc w:val="both"/>
        <w:rPr>
          <w:lang w:val="sr-Cyrl-CS"/>
        </w:rPr>
      </w:pPr>
      <w:r w:rsidRPr="007413F7">
        <w:rPr>
          <w:lang w:val="sr-Cyrl-CS"/>
        </w:rPr>
        <w:t xml:space="preserve">За примарне </w:t>
      </w:r>
      <w:proofErr w:type="spellStart"/>
      <w:r w:rsidRPr="007413F7">
        <w:rPr>
          <w:lang w:val="sr-Cyrl-CS"/>
        </w:rPr>
        <w:t>нискотемператур</w:t>
      </w:r>
      <w:r>
        <w:rPr>
          <w:lang w:val="sr-Cyrl-CS"/>
        </w:rPr>
        <w:t>ск</w:t>
      </w:r>
      <w:r w:rsidRPr="007413F7">
        <w:rPr>
          <w:lang w:val="sr-Cyrl-CS"/>
        </w:rPr>
        <w:t>е</w:t>
      </w:r>
      <w:proofErr w:type="spellEnd"/>
      <w:r w:rsidRPr="007413F7">
        <w:rPr>
          <w:lang w:val="sr-Cyrl-CS"/>
        </w:rPr>
        <w:t xml:space="preserve"> топлотне пумпе, саставни део листе са подацима о комплету грејача простора, опреме за регулацију температуре и соларног уређаја, који показује сезонски степен корисности загревања простора понуђеног комплета</w:t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241346">
        <w:rPr>
          <w:noProof/>
          <w:lang w:val="en-US"/>
        </w:rPr>
        <w:drawing>
          <wp:inline distT="0" distB="0" distL="0" distR="0" wp14:anchorId="547F5D54" wp14:editId="352C4B43">
            <wp:extent cx="5115600" cy="6436800"/>
            <wp:effectExtent l="0" t="0" r="889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64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rPr>
          <w:lang w:val="sr-Cyrl-CS"/>
        </w:rPr>
      </w:pPr>
      <w:r w:rsidRPr="007413F7">
        <w:rPr>
          <w:lang w:val="sr-Cyrl-CS"/>
        </w:rPr>
        <w:br w:type="page"/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  <w:rPr>
          <w:lang w:val="sr-Cyrl-CS"/>
        </w:rPr>
      </w:pPr>
      <w:r w:rsidRPr="007413F7">
        <w:rPr>
          <w:lang w:val="sr-Cyrl-CS"/>
        </w:rPr>
        <w:t>Слика 5.</w:t>
      </w:r>
    </w:p>
    <w:p w:rsidR="003A7E04" w:rsidRPr="007413F7" w:rsidRDefault="003A7E04" w:rsidP="003A7E04">
      <w:pPr>
        <w:ind w:firstLine="567"/>
        <w:jc w:val="both"/>
        <w:rPr>
          <w:spacing w:val="-2"/>
          <w:lang w:val="sr-Cyrl-CS"/>
        </w:rPr>
      </w:pPr>
      <w:r w:rsidRPr="007413F7">
        <w:rPr>
          <w:spacing w:val="-2"/>
          <w:lang w:val="sr-Cyrl-CS"/>
        </w:rPr>
        <w:t xml:space="preserve">За примарне комбиноване грејаче са котлом и примарне комбиноване грејаче са топлотном пумпом, </w:t>
      </w:r>
      <w:r w:rsidRPr="007413F7">
        <w:rPr>
          <w:lang w:val="sr-Cyrl-CS"/>
        </w:rPr>
        <w:t xml:space="preserve">саставни део </w:t>
      </w:r>
      <w:r w:rsidRPr="007413F7">
        <w:rPr>
          <w:spacing w:val="-2"/>
          <w:lang w:val="sr-Cyrl-CS"/>
        </w:rPr>
        <w:t>листе са подацима о комплету комбинованог грејача, опреме за регулацију температуре и соларног уређаја, који показује степен корисности загревања воде понуђеног комплета</w:t>
      </w:r>
    </w:p>
    <w:p w:rsidR="003A7E04" w:rsidRPr="007413F7" w:rsidRDefault="003A7E04" w:rsidP="003A7E04">
      <w:pPr>
        <w:rPr>
          <w:lang w:val="sr-Cyrl-CS"/>
        </w:rPr>
      </w:pPr>
    </w:p>
    <w:p w:rsidR="003A7E04" w:rsidRPr="007413F7" w:rsidRDefault="003A7E04" w:rsidP="003A7E04">
      <w:pPr>
        <w:jc w:val="center"/>
      </w:pPr>
      <w:r w:rsidRPr="00816CC6">
        <w:rPr>
          <w:noProof/>
          <w:lang w:val="en-US"/>
        </w:rPr>
        <w:drawing>
          <wp:inline distT="0" distB="0" distL="0" distR="0" wp14:anchorId="7F502AD1" wp14:editId="4187A031">
            <wp:extent cx="5234400" cy="69480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69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04" w:rsidRDefault="003A7E04" w:rsidP="003A7E04"/>
    <w:p w:rsidR="003A7E04" w:rsidRDefault="003A7E04"/>
    <w:sectPr w:rsidR="003A7E04" w:rsidSect="009E37AF">
      <w:pgSz w:w="11907" w:h="16840" w:code="9"/>
      <w:pgMar w:top="1134" w:right="567" w:bottom="1134" w:left="1134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43"/>
    <w:rsid w:val="00142622"/>
    <w:rsid w:val="001F5D43"/>
    <w:rsid w:val="0028673F"/>
    <w:rsid w:val="00390432"/>
    <w:rsid w:val="003A7E04"/>
    <w:rsid w:val="009B314F"/>
    <w:rsid w:val="009E37AF"/>
    <w:rsid w:val="00EF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C3A3"/>
  <w15:chartTrackingRefBased/>
  <w15:docId w15:val="{57B94A07-624E-45AF-9D8E-50EC8FB9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D43"/>
    <w:rPr>
      <w:rFonts w:ascii="Times New Roman" w:eastAsia="Times New Roman" w:hAnsi="Times New Roman" w:cs="Times New Roman"/>
      <w:sz w:val="24"/>
      <w:szCs w:val="24"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3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MRE RS</vt:lpstr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Pravilnik o označavanju energetske efikasnosti grejača prostora, kombinovanih grejača, kompleta grejača prostora, opreme za regulaciju temperature i solarnog uređaja i kompleta kombinovanog grejača, opreme za regulaciju temperature i solarnog uređaja</dc:title>
  <dc:subject/>
  <dc:creator>MRE RS</dc:creator>
  <cp:keywords>Pravilnik o označavanju energetske efikasnosti grejača prostora</cp:keywords>
  <dc:description>Pravilnik o označavanju energetske efikasnosti grejača prostora, kombinovanih grejača, kompleta grejača prostora, opreme za regulaciju temperature i solarnog uređaja i kompleta kombinovanog grejača, opreme za regulaciju temperature i solarnog uređaja</dc:description>
  <cp:lastModifiedBy>SrKo</cp:lastModifiedBy>
  <cp:revision>2</cp:revision>
  <dcterms:created xsi:type="dcterms:W3CDTF">2018-03-16T09:26:00Z</dcterms:created>
  <dcterms:modified xsi:type="dcterms:W3CDTF">2018-03-16T09:26:00Z</dcterms:modified>
</cp:coreProperties>
</file>